
<file path=[Content_Types].xml><?xml version="1.0" encoding="utf-8"?>
<Types xmlns="http://schemas.openxmlformats.org/package/2006/content-types">
  <Default Extension="bin" ContentType="application/vnd.openxmlformats-officedocument.oleObject"/>
  <Default Extension="tmp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ED534" w14:textId="77777777" w:rsidR="005D2DC0" w:rsidRDefault="00E21C86">
      <w:r>
        <w:t>1.</w:t>
      </w:r>
      <w:r w:rsidR="00B73CD0">
        <w:t>5</w:t>
      </w:r>
    </w:p>
    <w:p w14:paraId="65860A26" w14:textId="77777777" w:rsidR="00E21C86" w:rsidRDefault="00E21C86"/>
    <w:p w14:paraId="624040F9" w14:textId="77777777" w:rsidR="00E21C86" w:rsidRDefault="00C75246">
      <w:r w:rsidRPr="00C75246">
        <w:rPr>
          <w:position w:val="-96"/>
        </w:rPr>
        <w:object w:dxaOrig="6560" w:dyaOrig="12280" w14:anchorId="1C961D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8.15pt;height:614.15pt" o:ole="">
            <v:imagedata r:id="rId5" o:title=""/>
          </v:shape>
          <o:OLEObject Type="Embed" ProgID="Equation.DSMT4" ShapeID="_x0000_i1025" DrawAspect="Content" ObjectID="_1376917045" r:id="rId6"/>
        </w:object>
      </w:r>
    </w:p>
    <w:p w14:paraId="5609833F" w14:textId="77777777" w:rsidR="00021227" w:rsidRDefault="00021227">
      <w:r w:rsidRPr="00021227">
        <w:rPr>
          <w:position w:val="-176"/>
        </w:rPr>
        <w:object w:dxaOrig="6320" w:dyaOrig="3640" w14:anchorId="45E74909">
          <v:shape id="_x0000_i1026" type="#_x0000_t75" style="width:315.95pt;height:182.15pt" o:ole="">
            <v:imagedata r:id="rId7" o:title=""/>
          </v:shape>
          <o:OLEObject Type="Embed" ProgID="Equation.DSMT4" ShapeID="_x0000_i1026" DrawAspect="Content" ObjectID="_1376917046" r:id="rId8"/>
        </w:object>
      </w:r>
    </w:p>
    <w:p w14:paraId="45FCEC37" w14:textId="77777777" w:rsidR="00D70846" w:rsidRDefault="00D70846"/>
    <w:p w14:paraId="12FEDC24" w14:textId="77777777" w:rsidR="00D70846" w:rsidRDefault="00D70846">
      <w:r>
        <w:t>d)</w:t>
      </w:r>
    </w:p>
    <w:p w14:paraId="5650029B" w14:textId="77777777" w:rsidR="00145DCE" w:rsidRDefault="00145DCE" w:rsidP="00BA2609">
      <w:pPr>
        <w:jc w:val="center"/>
      </w:pPr>
      <w:r>
        <w:rPr>
          <w:noProof/>
        </w:rPr>
        <w:drawing>
          <wp:inline distT="0" distB="0" distL="0" distR="0" wp14:anchorId="54E9A8E6" wp14:editId="23015619">
            <wp:extent cx="5486400" cy="49028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F826F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90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0D09F" w14:textId="77777777" w:rsidR="00631DB7" w:rsidRDefault="00D70846" w:rsidP="00D70846">
      <w:pPr>
        <w:ind w:left="720"/>
        <w:jc w:val="both"/>
      </w:pPr>
      <w:r>
        <w:t xml:space="preserve">As expected, the smallest value of </w:t>
      </w:r>
      <w:r w:rsidRPr="00D70846">
        <w:rPr>
          <w:position w:val="-6"/>
        </w:rPr>
        <w:object w:dxaOrig="300" w:dyaOrig="279" w14:anchorId="0550CF0F">
          <v:shape id="_x0000_i1027" type="#_x0000_t75" style="width:14.95pt;height:13.75pt" o:ole="">
            <v:imagedata r:id="rId10" o:title=""/>
          </v:shape>
          <o:OLEObject Type="Embed" ProgID="Equation.DSMT4" ShapeID="_x0000_i1027" DrawAspect="Content" ObjectID="_1376917047" r:id="rId11"/>
        </w:object>
      </w:r>
      <w:r>
        <w:t xml:space="preserve"> produces the most accurate results, i.e. closest to the analytical solution </w:t>
      </w:r>
      <w:r w:rsidRPr="00D70846">
        <w:rPr>
          <w:position w:val="-10"/>
        </w:rPr>
        <w:object w:dxaOrig="1180" w:dyaOrig="320" w14:anchorId="08241AFD">
          <v:shape id="_x0000_i1028" type="#_x0000_t75" style="width:59pt;height:16.15pt" o:ole="">
            <v:imagedata r:id="rId12" o:title=""/>
          </v:shape>
          <o:OLEObject Type="Embed" ProgID="Equation.DSMT4" ShapeID="_x0000_i1028" DrawAspect="Content" ObjectID="_1376917048" r:id="rId13"/>
        </w:object>
      </w:r>
      <w:r>
        <w:t xml:space="preserve"> (not shown).  However, more calculations are required to simulate the response for a fixed period of time.</w:t>
      </w:r>
      <w:bookmarkStart w:id="0" w:name="_GoBack"/>
      <w:bookmarkEnd w:id="0"/>
    </w:p>
    <w:sectPr w:rsidR="00631DB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874"/>
    <w:rsid w:val="00021227"/>
    <w:rsid w:val="00145DCE"/>
    <w:rsid w:val="002A6C12"/>
    <w:rsid w:val="00434874"/>
    <w:rsid w:val="005D2DC0"/>
    <w:rsid w:val="00631DB7"/>
    <w:rsid w:val="009F2B8E"/>
    <w:rsid w:val="00AC1C01"/>
    <w:rsid w:val="00B73CD0"/>
    <w:rsid w:val="00BA2609"/>
    <w:rsid w:val="00C75246"/>
    <w:rsid w:val="00D70846"/>
    <w:rsid w:val="00DE056B"/>
    <w:rsid w:val="00E21C86"/>
    <w:rsid w:val="00F3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E0E8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D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D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UCF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Harold Klee</dc:creator>
  <cp:lastModifiedBy>Klee</cp:lastModifiedBy>
  <cp:revision>3</cp:revision>
  <dcterms:created xsi:type="dcterms:W3CDTF">2011-09-06T17:54:00Z</dcterms:created>
  <dcterms:modified xsi:type="dcterms:W3CDTF">2011-09-07T20:11:00Z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